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5CC6" w14:textId="77777777" w:rsidR="001C046D" w:rsidRDefault="001C046D" w:rsidP="001B78B4">
      <w:pPr>
        <w:spacing w:line="276" w:lineRule="auto"/>
        <w:jc w:val="center"/>
        <w:rPr>
          <w:rFonts w:ascii="Arial" w:hAnsi="Arial" w:cs="Arial"/>
          <w:b/>
          <w:lang w:val="en-GB"/>
        </w:rPr>
      </w:pPr>
    </w:p>
    <w:p w14:paraId="3D76BB02" w14:textId="00F15519" w:rsidR="001C2084" w:rsidRPr="003018D7" w:rsidRDefault="001C2084" w:rsidP="001B78B4">
      <w:pPr>
        <w:spacing w:line="276" w:lineRule="auto"/>
        <w:jc w:val="center"/>
        <w:rPr>
          <w:rFonts w:ascii="Arial" w:hAnsi="Arial" w:cs="Arial"/>
          <w:b/>
          <w:lang w:val="en-GB"/>
        </w:rPr>
      </w:pPr>
      <w:r w:rsidRPr="003018D7">
        <w:rPr>
          <w:rFonts w:ascii="Arial" w:hAnsi="Arial" w:cs="Arial"/>
          <w:b/>
          <w:lang w:val="en-GB"/>
        </w:rPr>
        <w:t>General</w:t>
      </w:r>
      <w:r w:rsidR="003018D7" w:rsidRPr="003018D7">
        <w:rPr>
          <w:rFonts w:ascii="Arial" w:hAnsi="Arial" w:cs="Arial"/>
          <w:b/>
          <w:lang w:val="en-GB"/>
        </w:rPr>
        <w:t xml:space="preserve"> Examination </w:t>
      </w:r>
      <w:r w:rsidRPr="003018D7">
        <w:rPr>
          <w:rFonts w:ascii="Arial" w:hAnsi="Arial" w:cs="Arial"/>
          <w:b/>
          <w:lang w:val="en-GB"/>
        </w:rPr>
        <w:t>Information</w:t>
      </w:r>
    </w:p>
    <w:p w14:paraId="1F95B42C" w14:textId="2E93EFFE" w:rsidR="003018D7" w:rsidRDefault="003018D7" w:rsidP="001B78B4">
      <w:pPr>
        <w:spacing w:line="276" w:lineRule="auto"/>
        <w:rPr>
          <w:rFonts w:ascii="Arial" w:hAnsi="Arial" w:cs="Arial"/>
          <w:lang w:val="en-GB"/>
        </w:rPr>
      </w:pPr>
    </w:p>
    <w:p w14:paraId="3CF6DC3E" w14:textId="33D2D1B4" w:rsidR="003018D7" w:rsidRDefault="003018D7" w:rsidP="001B78B4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Continental Judo Unions </w:t>
      </w:r>
      <w:r w:rsidR="00805D0D">
        <w:rPr>
          <w:rFonts w:ascii="Arial" w:hAnsi="Arial" w:cs="Arial"/>
          <w:lang w:val="en-GB"/>
        </w:rPr>
        <w:t xml:space="preserve">in cooperation with IJF Refereeing Commission </w:t>
      </w:r>
      <w:r>
        <w:rPr>
          <w:rFonts w:ascii="Arial" w:hAnsi="Arial" w:cs="Arial"/>
          <w:lang w:val="en-GB"/>
        </w:rPr>
        <w:t xml:space="preserve">organise IJF </w:t>
      </w:r>
      <w:r w:rsidR="00805D0D">
        <w:rPr>
          <w:rFonts w:ascii="Arial" w:hAnsi="Arial" w:cs="Arial"/>
          <w:lang w:val="en-GB"/>
        </w:rPr>
        <w:t>Continental</w:t>
      </w:r>
      <w:r>
        <w:rPr>
          <w:rFonts w:ascii="Arial" w:hAnsi="Arial" w:cs="Arial"/>
          <w:lang w:val="en-GB"/>
        </w:rPr>
        <w:t xml:space="preserve"> Referee</w:t>
      </w:r>
      <w:r w:rsidR="00064F26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 Examinations. Each continent should host</w:t>
      </w:r>
      <w:r w:rsidR="00805D0D">
        <w:rPr>
          <w:rFonts w:ascii="Arial" w:hAnsi="Arial" w:cs="Arial"/>
          <w:lang w:val="en-GB"/>
        </w:rPr>
        <w:t xml:space="preserve"> yearly one </w:t>
      </w:r>
      <w:r w:rsidR="0086257C">
        <w:rPr>
          <w:rFonts w:ascii="Arial" w:hAnsi="Arial" w:cs="Arial"/>
          <w:lang w:val="en-GB"/>
        </w:rPr>
        <w:t xml:space="preserve">IJF Continental </w:t>
      </w:r>
      <w:r>
        <w:rPr>
          <w:rFonts w:ascii="Arial" w:hAnsi="Arial" w:cs="Arial"/>
          <w:lang w:val="en-GB"/>
        </w:rPr>
        <w:t>examination.</w:t>
      </w:r>
    </w:p>
    <w:p w14:paraId="1FD4D4F1" w14:textId="77777777" w:rsidR="001C046D" w:rsidRDefault="001C046D" w:rsidP="001B78B4">
      <w:pPr>
        <w:spacing w:line="276" w:lineRule="auto"/>
        <w:rPr>
          <w:rFonts w:ascii="Arial" w:hAnsi="Arial" w:cs="Arial"/>
          <w:lang w:val="en-GB"/>
        </w:rPr>
      </w:pPr>
    </w:p>
    <w:p w14:paraId="0D5C8F84" w14:textId="67FA63CA" w:rsidR="001C046D" w:rsidRDefault="00702B86" w:rsidP="001B78B4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recommended number for one </w:t>
      </w:r>
      <w:r w:rsidR="0086257C">
        <w:rPr>
          <w:rFonts w:ascii="Arial" w:hAnsi="Arial" w:cs="Arial"/>
          <w:lang w:val="en-GB"/>
        </w:rPr>
        <w:t xml:space="preserve">IJF Continental </w:t>
      </w:r>
      <w:r w:rsidR="00064F26">
        <w:rPr>
          <w:rFonts w:ascii="Arial" w:hAnsi="Arial" w:cs="Arial"/>
          <w:lang w:val="en-GB"/>
        </w:rPr>
        <w:t xml:space="preserve">Referees </w:t>
      </w:r>
      <w:r>
        <w:rPr>
          <w:rFonts w:ascii="Arial" w:hAnsi="Arial" w:cs="Arial"/>
          <w:lang w:val="en-GB"/>
        </w:rPr>
        <w:t>examination</w:t>
      </w:r>
      <w:r w:rsidR="00064F26">
        <w:rPr>
          <w:rFonts w:ascii="Arial" w:hAnsi="Arial" w:cs="Arial"/>
          <w:lang w:val="en-GB"/>
        </w:rPr>
        <w:t xml:space="preserve"> is 20 candidates for the organising continent. In addition, a number of five (5) candidates from other continents are accepted. E</w:t>
      </w:r>
      <w:r w:rsidR="00064F26">
        <w:rPr>
          <w:rFonts w:ascii="Arial" w:hAnsi="Arial" w:cs="Arial"/>
          <w:lang w:val="en-GB"/>
        </w:rPr>
        <w:t>ach National Federation</w:t>
      </w:r>
      <w:r w:rsidR="00064F26">
        <w:rPr>
          <w:rFonts w:ascii="Arial" w:hAnsi="Arial" w:cs="Arial"/>
          <w:lang w:val="en-GB"/>
        </w:rPr>
        <w:t xml:space="preserve"> can nominate</w:t>
      </w:r>
      <w:r w:rsidR="001C046D">
        <w:rPr>
          <w:rFonts w:ascii="Arial" w:hAnsi="Arial" w:cs="Arial"/>
          <w:lang w:val="en-GB"/>
        </w:rPr>
        <w:t xml:space="preserve"> two</w:t>
      </w:r>
      <w:r w:rsidR="00064F26">
        <w:rPr>
          <w:rFonts w:ascii="Arial" w:hAnsi="Arial" w:cs="Arial"/>
          <w:lang w:val="en-GB"/>
        </w:rPr>
        <w:t xml:space="preserve"> (2) candidates and in</w:t>
      </w:r>
      <w:r w:rsidR="001C046D">
        <w:rPr>
          <w:rFonts w:ascii="Arial" w:hAnsi="Arial" w:cs="Arial"/>
          <w:lang w:val="en-GB"/>
        </w:rPr>
        <w:t xml:space="preserve"> addition one</w:t>
      </w:r>
      <w:r w:rsidR="00064F26">
        <w:rPr>
          <w:rFonts w:ascii="Arial" w:hAnsi="Arial" w:cs="Arial"/>
          <w:lang w:val="en-GB"/>
        </w:rPr>
        <w:t xml:space="preserve"> (1)</w:t>
      </w:r>
      <w:r w:rsidR="001C046D">
        <w:rPr>
          <w:rFonts w:ascii="Arial" w:hAnsi="Arial" w:cs="Arial"/>
          <w:lang w:val="en-GB"/>
        </w:rPr>
        <w:t xml:space="preserve"> more candidate who is medallist of the seniors Continental Championships, World Championships or Olympic Games.</w:t>
      </w:r>
    </w:p>
    <w:p w14:paraId="07346AC9" w14:textId="77777777" w:rsidR="001C046D" w:rsidRDefault="001C046D" w:rsidP="001B78B4">
      <w:pPr>
        <w:spacing w:line="276" w:lineRule="auto"/>
        <w:rPr>
          <w:rFonts w:ascii="Arial" w:hAnsi="Arial" w:cs="Arial"/>
          <w:lang w:val="en-GB"/>
        </w:rPr>
      </w:pPr>
    </w:p>
    <w:p w14:paraId="5F14752C" w14:textId="42F9E0DE" w:rsidR="001739BD" w:rsidRPr="003018D7" w:rsidRDefault="001739BD" w:rsidP="001B78B4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candidates will be nominated by the National Federations and confirmed by the Continental Judo Union Refereeing Director.</w:t>
      </w:r>
      <w:r w:rsidR="004E4396">
        <w:rPr>
          <w:rFonts w:ascii="Arial" w:hAnsi="Arial" w:cs="Arial"/>
          <w:lang w:val="en-GB"/>
        </w:rPr>
        <w:t xml:space="preserve"> Each candidate can take part in the IJF Continental Examination maximum two times.</w:t>
      </w:r>
    </w:p>
    <w:p w14:paraId="688E63A7" w14:textId="465E4E77" w:rsidR="003018D7" w:rsidRDefault="003018D7" w:rsidP="001B78B4">
      <w:pPr>
        <w:spacing w:line="276" w:lineRule="auto"/>
        <w:rPr>
          <w:rFonts w:ascii="Arial" w:hAnsi="Arial" w:cs="Arial"/>
          <w:lang w:val="en-GB"/>
        </w:rPr>
      </w:pPr>
    </w:p>
    <w:p w14:paraId="2AF511E2" w14:textId="77777777" w:rsidR="001739BD" w:rsidRDefault="001739BD" w:rsidP="001B78B4">
      <w:pPr>
        <w:spacing w:line="276" w:lineRule="auto"/>
        <w:rPr>
          <w:rFonts w:ascii="Arial" w:hAnsi="Arial" w:cs="Arial"/>
          <w:lang w:val="en-GB"/>
        </w:rPr>
      </w:pPr>
    </w:p>
    <w:p w14:paraId="3233B693" w14:textId="2D9B2E64" w:rsidR="003018D7" w:rsidRPr="001739BD" w:rsidRDefault="003018D7" w:rsidP="001B78B4">
      <w:pPr>
        <w:spacing w:line="276" w:lineRule="auto"/>
        <w:jc w:val="center"/>
        <w:rPr>
          <w:rFonts w:ascii="Arial" w:hAnsi="Arial" w:cs="Arial"/>
          <w:b/>
          <w:lang w:val="en-GB"/>
        </w:rPr>
      </w:pPr>
      <w:r w:rsidRPr="001739BD">
        <w:rPr>
          <w:rFonts w:ascii="Arial" w:hAnsi="Arial" w:cs="Arial"/>
          <w:b/>
          <w:lang w:val="en-GB"/>
        </w:rPr>
        <w:t>Requirements</w:t>
      </w:r>
    </w:p>
    <w:p w14:paraId="2DB468FE" w14:textId="16BBDF19" w:rsidR="003018D7" w:rsidRDefault="003018D7" w:rsidP="001B78B4">
      <w:pPr>
        <w:spacing w:line="276" w:lineRule="auto"/>
        <w:rPr>
          <w:rFonts w:ascii="Arial" w:hAnsi="Arial" w:cs="Arial"/>
          <w:lang w:val="en-GB"/>
        </w:rPr>
      </w:pPr>
    </w:p>
    <w:p w14:paraId="406A8D4F" w14:textId="76772F94" w:rsidR="001739BD" w:rsidRDefault="001739BD" w:rsidP="001B78B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Age: </w:t>
      </w:r>
      <w:r w:rsidR="00805D0D">
        <w:rPr>
          <w:rFonts w:ascii="Arial" w:hAnsi="Arial" w:cs="Arial"/>
          <w:lang w:val="en-GB"/>
        </w:rPr>
        <w:t>25</w:t>
      </w:r>
      <w:r>
        <w:rPr>
          <w:rFonts w:ascii="Arial" w:hAnsi="Arial" w:cs="Arial"/>
          <w:lang w:val="en-GB"/>
        </w:rPr>
        <w:t xml:space="preserve"> to 5</w:t>
      </w:r>
      <w:r w:rsidR="00805D0D">
        <w:rPr>
          <w:rFonts w:ascii="Arial" w:hAnsi="Arial" w:cs="Arial"/>
          <w:lang w:val="en-GB"/>
        </w:rPr>
        <w:t>0</w:t>
      </w:r>
      <w:r>
        <w:rPr>
          <w:rFonts w:ascii="Arial" w:hAnsi="Arial" w:cs="Arial"/>
          <w:lang w:val="en-GB"/>
        </w:rPr>
        <w:t xml:space="preserve"> years in the examination year, i.e. in 2025 the candidates should be born in </w:t>
      </w:r>
      <w:r w:rsidR="00805D0D">
        <w:rPr>
          <w:rFonts w:ascii="Arial" w:hAnsi="Arial" w:cs="Arial"/>
          <w:lang w:val="en-GB"/>
        </w:rPr>
        <w:t>2000</w:t>
      </w:r>
      <w:r>
        <w:rPr>
          <w:rFonts w:ascii="Arial" w:hAnsi="Arial" w:cs="Arial"/>
          <w:lang w:val="en-GB"/>
        </w:rPr>
        <w:t xml:space="preserve"> to 197</w:t>
      </w:r>
      <w:r w:rsidR="00805D0D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</w:t>
      </w:r>
    </w:p>
    <w:p w14:paraId="6A8E7E1D" w14:textId="1530352E" w:rsidR="001739BD" w:rsidRDefault="00A774E3" w:rsidP="001B78B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Highest </w:t>
      </w:r>
      <w:r w:rsidR="00805D0D">
        <w:rPr>
          <w:rFonts w:ascii="Arial" w:hAnsi="Arial" w:cs="Arial"/>
          <w:lang w:val="en-GB"/>
        </w:rPr>
        <w:t>National Referee</w:t>
      </w:r>
      <w:r w:rsidR="001739BD">
        <w:rPr>
          <w:rFonts w:ascii="Arial" w:hAnsi="Arial" w:cs="Arial"/>
          <w:lang w:val="en-GB"/>
        </w:rPr>
        <w:t xml:space="preserve"> Licence</w:t>
      </w:r>
      <w:r w:rsidR="00FF4049">
        <w:rPr>
          <w:rFonts w:ascii="Arial" w:hAnsi="Arial" w:cs="Arial"/>
          <w:lang w:val="en-GB"/>
        </w:rPr>
        <w:t>.</w:t>
      </w:r>
    </w:p>
    <w:p w14:paraId="7574D9EF" w14:textId="6302A6E2" w:rsidR="00702B86" w:rsidRDefault="00702B86" w:rsidP="001B78B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recommendation time between National Referee Licence and IJF Continental examination is two to five years.</w:t>
      </w:r>
    </w:p>
    <w:p w14:paraId="1E71A596" w14:textId="0AE3767E" w:rsidR="001739BD" w:rsidRDefault="00702B86" w:rsidP="001B78B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List of a</w:t>
      </w:r>
      <w:r w:rsidR="001739BD">
        <w:rPr>
          <w:rFonts w:ascii="Arial" w:hAnsi="Arial" w:cs="Arial"/>
          <w:lang w:val="en-GB"/>
        </w:rPr>
        <w:t>ctive refereeing at national and international level</w:t>
      </w:r>
      <w:r w:rsidR="00FF4049">
        <w:rPr>
          <w:rFonts w:ascii="Arial" w:hAnsi="Arial" w:cs="Arial"/>
          <w:lang w:val="en-GB"/>
        </w:rPr>
        <w:t xml:space="preserve"> in the last two years. The minimum refereeing activity is four events each year, eight events in two years.</w:t>
      </w:r>
    </w:p>
    <w:p w14:paraId="44BE8A91" w14:textId="5C151F95" w:rsidR="00FF4049" w:rsidRPr="00B92404" w:rsidRDefault="00FF4049" w:rsidP="001B78B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Minimum </w:t>
      </w:r>
      <w:r w:rsidR="00805D0D">
        <w:rPr>
          <w:rFonts w:ascii="Arial" w:hAnsi="Arial" w:cs="Arial"/>
          <w:lang w:val="en-GB"/>
        </w:rPr>
        <w:t>Ni</w:t>
      </w:r>
      <w:r>
        <w:rPr>
          <w:rFonts w:ascii="Arial" w:hAnsi="Arial" w:cs="Arial"/>
          <w:lang w:val="en-GB"/>
        </w:rPr>
        <w:t>-Dan (</w:t>
      </w:r>
      <w:r w:rsidR="00805D0D">
        <w:rPr>
          <w:rFonts w:ascii="Arial" w:hAnsi="Arial" w:cs="Arial"/>
          <w:lang w:val="en-GB"/>
        </w:rPr>
        <w:t>2</w:t>
      </w:r>
      <w:r w:rsidR="00805D0D" w:rsidRPr="00805D0D">
        <w:rPr>
          <w:rFonts w:ascii="Arial" w:hAnsi="Arial" w:cs="Arial"/>
          <w:vertAlign w:val="superscript"/>
          <w:lang w:val="en-GB"/>
        </w:rPr>
        <w:t>nd</w:t>
      </w:r>
      <w:r w:rsidR="00805D0D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Dan) certificate</w:t>
      </w:r>
      <w:r w:rsidR="00927C97">
        <w:rPr>
          <w:rFonts w:ascii="Arial" w:hAnsi="Arial" w:cs="Arial"/>
          <w:lang w:val="en-GB"/>
        </w:rPr>
        <w:t xml:space="preserve"> issued by the National Federation.</w:t>
      </w:r>
    </w:p>
    <w:p w14:paraId="3FF8873E" w14:textId="280793FC" w:rsidR="00FF4049" w:rsidRDefault="00FF4049" w:rsidP="001B78B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English knowledge at the level of </w:t>
      </w:r>
      <w:r w:rsidR="00B92404">
        <w:rPr>
          <w:rFonts w:ascii="Arial" w:hAnsi="Arial" w:cs="Arial"/>
          <w:lang w:val="en-GB"/>
        </w:rPr>
        <w:t>communication</w:t>
      </w:r>
      <w:r>
        <w:rPr>
          <w:rFonts w:ascii="Arial" w:hAnsi="Arial" w:cs="Arial"/>
          <w:lang w:val="en-GB"/>
        </w:rPr>
        <w:t>.</w:t>
      </w:r>
    </w:p>
    <w:p w14:paraId="515AAD9C" w14:textId="013747D5" w:rsidR="00FF4049" w:rsidRDefault="00FF4049" w:rsidP="001B78B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Nomination signed by the candidate, the National Federation of which he/she holds citizenship, and the Continental Judo Union Referee</w:t>
      </w:r>
      <w:r w:rsidR="00702B86">
        <w:rPr>
          <w:rFonts w:ascii="Arial" w:hAnsi="Arial" w:cs="Arial"/>
          <w:lang w:val="en-GB"/>
        </w:rPr>
        <w:t>ing</w:t>
      </w:r>
      <w:r>
        <w:rPr>
          <w:rFonts w:ascii="Arial" w:hAnsi="Arial" w:cs="Arial"/>
          <w:lang w:val="en-GB"/>
        </w:rPr>
        <w:t xml:space="preserve"> Director.</w:t>
      </w:r>
    </w:p>
    <w:p w14:paraId="3BC91F40" w14:textId="31174A24" w:rsidR="00FF4049" w:rsidRPr="001739BD" w:rsidRDefault="00A268A2" w:rsidP="001B78B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Payment confirmation </w:t>
      </w:r>
      <w:r w:rsidR="00805D0D">
        <w:rPr>
          <w:rFonts w:ascii="Arial" w:hAnsi="Arial" w:cs="Arial"/>
          <w:lang w:val="en-GB"/>
        </w:rPr>
        <w:t>according the Continental Judo Unions financial rules</w:t>
      </w:r>
      <w:r>
        <w:rPr>
          <w:rFonts w:ascii="Arial" w:hAnsi="Arial" w:cs="Arial"/>
          <w:lang w:val="en-GB"/>
        </w:rPr>
        <w:t>, before examination.</w:t>
      </w:r>
    </w:p>
    <w:p w14:paraId="32C8E19A" w14:textId="5F839F18" w:rsidR="003018D7" w:rsidRPr="003018D7" w:rsidRDefault="003018D7" w:rsidP="001B78B4">
      <w:pPr>
        <w:spacing w:line="276" w:lineRule="auto"/>
        <w:rPr>
          <w:rFonts w:ascii="Arial" w:hAnsi="Arial" w:cs="Arial"/>
          <w:lang w:val="en-GB"/>
        </w:rPr>
      </w:pPr>
    </w:p>
    <w:p w14:paraId="577B46DD" w14:textId="2F5A82C0" w:rsidR="003018D7" w:rsidRPr="003018D7" w:rsidRDefault="003018D7" w:rsidP="001B78B4">
      <w:pPr>
        <w:spacing w:line="276" w:lineRule="auto"/>
        <w:rPr>
          <w:rFonts w:ascii="Arial" w:hAnsi="Arial" w:cs="Arial"/>
          <w:lang w:val="en-GB"/>
        </w:rPr>
      </w:pPr>
    </w:p>
    <w:p w14:paraId="41C3DD07" w14:textId="1FDBFFD3" w:rsidR="00A268A2" w:rsidRPr="001739BD" w:rsidRDefault="00A268A2" w:rsidP="001B78B4">
      <w:pPr>
        <w:spacing w:line="276" w:lineRule="auto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Examination outcome</w:t>
      </w:r>
    </w:p>
    <w:p w14:paraId="12032F89" w14:textId="77777777" w:rsidR="00A268A2" w:rsidRDefault="00A268A2" w:rsidP="001B78B4">
      <w:pPr>
        <w:spacing w:line="276" w:lineRule="auto"/>
        <w:rPr>
          <w:rFonts w:ascii="Arial" w:hAnsi="Arial" w:cs="Arial"/>
          <w:lang w:val="en-GB"/>
        </w:rPr>
      </w:pPr>
    </w:p>
    <w:p w14:paraId="25BEBE4E" w14:textId="3B69C5F0" w:rsidR="001C2084" w:rsidRDefault="002F23A6" w:rsidP="001B78B4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candidates </w:t>
      </w:r>
      <w:r w:rsidR="00A268A2">
        <w:rPr>
          <w:rFonts w:ascii="Arial" w:hAnsi="Arial" w:cs="Arial"/>
          <w:lang w:val="en-GB"/>
        </w:rPr>
        <w:t>passing the</w:t>
      </w:r>
      <w:r>
        <w:rPr>
          <w:rFonts w:ascii="Arial" w:hAnsi="Arial" w:cs="Arial"/>
          <w:lang w:val="en-GB"/>
        </w:rPr>
        <w:t xml:space="preserve"> IJF </w:t>
      </w:r>
      <w:r w:rsidR="00805D0D">
        <w:rPr>
          <w:rFonts w:ascii="Arial" w:hAnsi="Arial" w:cs="Arial"/>
          <w:lang w:val="en-GB"/>
        </w:rPr>
        <w:t>Continental</w:t>
      </w:r>
      <w:r w:rsidR="00A268A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Examination</w:t>
      </w:r>
      <w:r w:rsidR="00A268A2">
        <w:rPr>
          <w:rFonts w:ascii="Arial" w:hAnsi="Arial" w:cs="Arial"/>
          <w:lang w:val="en-GB"/>
        </w:rPr>
        <w:t xml:space="preserve"> will receive:</w:t>
      </w:r>
    </w:p>
    <w:p w14:paraId="57D9755C" w14:textId="7A102080" w:rsidR="00A268A2" w:rsidRDefault="00A268A2" w:rsidP="001B78B4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IJF </w:t>
      </w:r>
      <w:r w:rsidR="00805D0D">
        <w:rPr>
          <w:rFonts w:ascii="Arial" w:hAnsi="Arial" w:cs="Arial"/>
          <w:lang w:val="en-GB"/>
        </w:rPr>
        <w:t xml:space="preserve">Continental </w:t>
      </w:r>
      <w:r w:rsidR="001B78B4">
        <w:rPr>
          <w:rFonts w:ascii="Arial" w:hAnsi="Arial" w:cs="Arial"/>
          <w:lang w:val="en-GB"/>
        </w:rPr>
        <w:t>r</w:t>
      </w:r>
      <w:r>
        <w:rPr>
          <w:rFonts w:ascii="Arial" w:hAnsi="Arial" w:cs="Arial"/>
          <w:lang w:val="en-GB"/>
        </w:rPr>
        <w:t xml:space="preserve">eferee </w:t>
      </w:r>
      <w:r w:rsidR="001B78B4">
        <w:rPr>
          <w:rFonts w:ascii="Arial" w:hAnsi="Arial" w:cs="Arial"/>
          <w:lang w:val="en-GB"/>
        </w:rPr>
        <w:t>c</w:t>
      </w:r>
      <w:r w:rsidR="00965624">
        <w:rPr>
          <w:rFonts w:ascii="Arial" w:hAnsi="Arial" w:cs="Arial"/>
          <w:lang w:val="en-GB"/>
        </w:rPr>
        <w:t>ertificate</w:t>
      </w:r>
    </w:p>
    <w:p w14:paraId="70B3435F" w14:textId="103AAE0C" w:rsidR="00A268A2" w:rsidRDefault="002F23A6" w:rsidP="001B78B4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IJF </w:t>
      </w:r>
      <w:r w:rsidR="00805D0D">
        <w:rPr>
          <w:rFonts w:ascii="Arial" w:hAnsi="Arial" w:cs="Arial"/>
          <w:lang w:val="en-GB"/>
        </w:rPr>
        <w:t xml:space="preserve">Continental </w:t>
      </w:r>
      <w:r w:rsidR="00156F00">
        <w:rPr>
          <w:rFonts w:ascii="Arial" w:hAnsi="Arial" w:cs="Arial"/>
          <w:lang w:val="en-GB"/>
        </w:rPr>
        <w:t>r</w:t>
      </w:r>
      <w:r>
        <w:rPr>
          <w:rFonts w:ascii="Arial" w:hAnsi="Arial" w:cs="Arial"/>
          <w:lang w:val="en-GB"/>
        </w:rPr>
        <w:t>eferee badge</w:t>
      </w:r>
    </w:p>
    <w:p w14:paraId="688D247F" w14:textId="711D43F5" w:rsidR="002F23A6" w:rsidRPr="00A268A2" w:rsidRDefault="002F23A6" w:rsidP="001B78B4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IJF</w:t>
      </w:r>
      <w:r w:rsidR="005F54A4">
        <w:rPr>
          <w:rFonts w:ascii="Arial" w:hAnsi="Arial" w:cs="Arial"/>
          <w:lang w:val="en-GB"/>
        </w:rPr>
        <w:t xml:space="preserve"> Continental referee</w:t>
      </w:r>
      <w:r>
        <w:rPr>
          <w:rFonts w:ascii="Arial" w:hAnsi="Arial" w:cs="Arial"/>
          <w:lang w:val="en-GB"/>
        </w:rPr>
        <w:t xml:space="preserve"> tie</w:t>
      </w:r>
    </w:p>
    <w:p w14:paraId="05B264DC" w14:textId="31FD0C1B" w:rsidR="003C74F8" w:rsidRDefault="003C74F8" w:rsidP="001B78B4">
      <w:pPr>
        <w:spacing w:line="276" w:lineRule="auto"/>
        <w:rPr>
          <w:rFonts w:ascii="Arial" w:hAnsi="Arial" w:cs="Arial"/>
          <w:lang w:val="en-GB"/>
        </w:rPr>
      </w:pPr>
    </w:p>
    <w:p w14:paraId="53C63B34" w14:textId="77777777" w:rsidR="000B5696" w:rsidRDefault="000B5696" w:rsidP="001B78B4">
      <w:pPr>
        <w:spacing w:line="276" w:lineRule="auto"/>
        <w:rPr>
          <w:rFonts w:ascii="Arial" w:hAnsi="Arial" w:cs="Arial"/>
          <w:lang w:val="en-GB"/>
        </w:rPr>
      </w:pPr>
    </w:p>
    <w:p w14:paraId="6D10A0A4" w14:textId="2C5F4AC5" w:rsidR="00702B86" w:rsidRDefault="00702B86" w:rsidP="00702B86">
      <w:pPr>
        <w:spacing w:line="276" w:lineRule="auto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Final n</w:t>
      </w:r>
      <w:r w:rsidR="009C38FF" w:rsidRPr="009C38FF">
        <w:rPr>
          <w:rFonts w:ascii="Arial" w:hAnsi="Arial" w:cs="Arial"/>
          <w:b/>
          <w:bCs/>
          <w:lang w:val="en-GB"/>
        </w:rPr>
        <w:t>ote</w:t>
      </w:r>
    </w:p>
    <w:p w14:paraId="6D9A1C0A" w14:textId="77777777" w:rsidR="00702B86" w:rsidRDefault="00702B86" w:rsidP="001B78B4">
      <w:pPr>
        <w:spacing w:line="276" w:lineRule="auto"/>
        <w:rPr>
          <w:rFonts w:ascii="Arial" w:hAnsi="Arial" w:cs="Arial"/>
          <w:lang w:val="en-GB"/>
        </w:rPr>
      </w:pPr>
    </w:p>
    <w:p w14:paraId="06A45C4D" w14:textId="3618B9BB" w:rsidR="00702B86" w:rsidRDefault="004F3944" w:rsidP="001B78B4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For more </w:t>
      </w:r>
      <w:r w:rsidR="001C046D">
        <w:rPr>
          <w:rFonts w:ascii="Arial" w:hAnsi="Arial" w:cs="Arial"/>
          <w:lang w:val="en-GB"/>
        </w:rPr>
        <w:t>information</w:t>
      </w:r>
      <w:r w:rsidR="00702B86">
        <w:rPr>
          <w:rFonts w:ascii="Arial" w:hAnsi="Arial" w:cs="Arial"/>
          <w:lang w:val="en-GB"/>
        </w:rPr>
        <w:t xml:space="preserve"> and sending the candidate’s documents</w:t>
      </w:r>
      <w:r w:rsidR="001C046D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please contact</w:t>
      </w:r>
    </w:p>
    <w:p w14:paraId="06B9A081" w14:textId="77777777" w:rsidR="00702B86" w:rsidRDefault="00702B86" w:rsidP="00702B86">
      <w:pPr>
        <w:spacing w:line="276" w:lineRule="auto"/>
        <w:ind w:firstLine="7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Mr Pasquale Tonino Chyurlia</w:t>
      </w:r>
    </w:p>
    <w:p w14:paraId="0625E6AF" w14:textId="77777777" w:rsidR="00702B86" w:rsidRDefault="004F3944" w:rsidP="00702B86">
      <w:pPr>
        <w:spacing w:line="276" w:lineRule="auto"/>
        <w:ind w:firstLine="7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IJF Refereeing Commission Secretary</w:t>
      </w:r>
    </w:p>
    <w:p w14:paraId="6058D28C" w14:textId="2A07AD0A" w:rsidR="00702B86" w:rsidRDefault="00702B86" w:rsidP="00702B86">
      <w:pPr>
        <w:spacing w:line="276" w:lineRule="auto"/>
        <w:ind w:firstLine="7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</w:t>
      </w:r>
      <w:r w:rsidR="004F3944">
        <w:rPr>
          <w:rFonts w:ascii="Arial" w:hAnsi="Arial" w:cs="Arial"/>
          <w:lang w:val="en-GB"/>
        </w:rPr>
        <w:t xml:space="preserve">mail </w:t>
      </w:r>
      <w:hyperlink r:id="rId8" w:history="1">
        <w:r w:rsidR="008D057A" w:rsidRPr="00107C48">
          <w:rPr>
            <w:rStyle w:val="Hyperlink"/>
            <w:rFonts w:ascii="Arial" w:hAnsi="Arial" w:cs="Arial"/>
            <w:lang w:val="en-GB"/>
          </w:rPr>
          <w:t>chyurlia@ijf.org</w:t>
        </w:r>
      </w:hyperlink>
    </w:p>
    <w:p w14:paraId="3AFE4A20" w14:textId="300A007D" w:rsidR="004F3944" w:rsidRPr="003018D7" w:rsidRDefault="008D057A" w:rsidP="00702B86">
      <w:pPr>
        <w:spacing w:line="276" w:lineRule="auto"/>
        <w:ind w:firstLine="7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</w:t>
      </w:r>
      <w:r w:rsidR="004F3944">
        <w:rPr>
          <w:rFonts w:ascii="Arial" w:hAnsi="Arial" w:cs="Arial"/>
          <w:lang w:val="en-GB"/>
        </w:rPr>
        <w:t>ats</w:t>
      </w:r>
      <w:r>
        <w:rPr>
          <w:rFonts w:ascii="Arial" w:hAnsi="Arial" w:cs="Arial"/>
          <w:lang w:val="en-GB"/>
        </w:rPr>
        <w:t>App</w:t>
      </w:r>
      <w:r w:rsidR="004F3944">
        <w:rPr>
          <w:rFonts w:ascii="Arial" w:hAnsi="Arial" w:cs="Arial"/>
          <w:lang w:val="en-GB"/>
        </w:rPr>
        <w:t xml:space="preserve"> +39334</w:t>
      </w:r>
      <w:r w:rsidR="00D824D5">
        <w:rPr>
          <w:rFonts w:ascii="Arial" w:hAnsi="Arial" w:cs="Arial"/>
          <w:lang w:val="en-GB"/>
        </w:rPr>
        <w:t>2</w:t>
      </w:r>
      <w:r w:rsidR="004F3944">
        <w:rPr>
          <w:rFonts w:ascii="Arial" w:hAnsi="Arial" w:cs="Arial"/>
          <w:lang w:val="en-GB"/>
        </w:rPr>
        <w:t>236478</w:t>
      </w:r>
    </w:p>
    <w:sectPr w:rsidR="004F3944" w:rsidRPr="003018D7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32AA5" w14:textId="77777777" w:rsidR="00227BE5" w:rsidRDefault="00227BE5" w:rsidP="0028556C">
      <w:r>
        <w:separator/>
      </w:r>
    </w:p>
  </w:endnote>
  <w:endnote w:type="continuationSeparator" w:id="0">
    <w:p w14:paraId="47116D8B" w14:textId="77777777" w:rsidR="00227BE5" w:rsidRDefault="00227BE5" w:rsidP="0028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501049"/>
      <w:docPartObj>
        <w:docPartGallery w:val="Page Numbers (Bottom of Page)"/>
        <w:docPartUnique/>
      </w:docPartObj>
    </w:sdtPr>
    <w:sdtContent>
      <w:p w14:paraId="7ABDCDEC" w14:textId="18A82CB3" w:rsidR="001C2084" w:rsidRDefault="001C208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C2084">
          <w:rPr>
            <w:lang w:val="en-US"/>
          </w:rPr>
          <w:t>2</w:t>
        </w:r>
        <w:r>
          <w:fldChar w:fldCharType="end"/>
        </w:r>
      </w:p>
    </w:sdtContent>
  </w:sdt>
  <w:p w14:paraId="4257F312" w14:textId="2C9CC5D3" w:rsidR="001C2084" w:rsidRPr="001C2084" w:rsidRDefault="001C2084" w:rsidP="001C2084">
    <w:pPr>
      <w:pStyle w:val="Footer"/>
      <w:jc w:val="both"/>
      <w:rPr>
        <w:rFonts w:ascii="Arial" w:hAnsi="Arial" w:cs="Arial"/>
        <w:color w:val="BFBFBF" w:themeColor="background1" w:themeShade="BF"/>
        <w:sz w:val="20"/>
        <w:szCs w:val="20"/>
        <w:lang w:val="en-US"/>
      </w:rPr>
    </w:pPr>
    <w:r w:rsidRPr="00934E3D">
      <w:rPr>
        <w:rFonts w:ascii="Arial" w:hAnsi="Arial" w:cs="Arial"/>
        <w:color w:val="BFBFBF" w:themeColor="background1" w:themeShade="BF"/>
        <w:sz w:val="20"/>
        <w:szCs w:val="20"/>
        <w:lang w:val="en-GB"/>
      </w:rPr>
      <w:t>IJF Refereeing Commission</w:t>
    </w:r>
    <w:r>
      <w:rPr>
        <w:rFonts w:ascii="Arial" w:hAnsi="Arial" w:cs="Arial"/>
        <w:color w:val="BFBFBF" w:themeColor="background1" w:themeShade="BF"/>
        <w:sz w:val="20"/>
        <w:szCs w:val="20"/>
        <w:lang w:val="en-GB"/>
      </w:rPr>
      <w:tab/>
    </w:r>
    <w:r w:rsidR="00FF04AF">
      <w:rPr>
        <w:rFonts w:ascii="Arial" w:hAnsi="Arial" w:cs="Arial"/>
        <w:color w:val="BFBFBF" w:themeColor="background1" w:themeShade="BF"/>
        <w:sz w:val="20"/>
        <w:szCs w:val="20"/>
        <w:lang w:val="en-GB"/>
      </w:rPr>
      <w:t xml:space="preserve">                                        </w:t>
    </w:r>
    <w:r w:rsidR="002E187A" w:rsidRPr="002E187A">
      <w:rPr>
        <w:rFonts w:ascii="Arial" w:hAnsi="Arial" w:cs="Arial"/>
        <w:color w:val="BFBFBF" w:themeColor="background1" w:themeShade="BF"/>
        <w:sz w:val="20"/>
        <w:szCs w:val="20"/>
        <w:lang w:val="en-GB"/>
      </w:rPr>
      <w:t xml:space="preserve">IJF </w:t>
    </w:r>
    <w:r w:rsidR="00805D0D">
      <w:rPr>
        <w:rFonts w:ascii="Arial" w:hAnsi="Arial" w:cs="Arial"/>
        <w:color w:val="BFBFBF" w:themeColor="background1" w:themeShade="BF"/>
        <w:sz w:val="20"/>
        <w:szCs w:val="20"/>
        <w:lang w:val="en-GB"/>
      </w:rPr>
      <w:t>Cont</w:t>
    </w:r>
    <w:r w:rsidR="00FF04AF">
      <w:rPr>
        <w:rFonts w:ascii="Arial" w:hAnsi="Arial" w:cs="Arial"/>
        <w:color w:val="BFBFBF" w:themeColor="background1" w:themeShade="BF"/>
        <w:sz w:val="20"/>
        <w:szCs w:val="20"/>
        <w:lang w:val="en-GB"/>
      </w:rPr>
      <w:t>inental</w:t>
    </w:r>
    <w:r w:rsidR="002E187A" w:rsidRPr="002E187A">
      <w:rPr>
        <w:rFonts w:ascii="Arial" w:hAnsi="Arial" w:cs="Arial"/>
        <w:color w:val="BFBFBF" w:themeColor="background1" w:themeShade="BF"/>
        <w:sz w:val="20"/>
        <w:szCs w:val="20"/>
        <w:lang w:val="en-GB"/>
      </w:rPr>
      <w:t xml:space="preserve"> Exam </w:t>
    </w:r>
    <w:r w:rsidR="003018D7">
      <w:rPr>
        <w:rFonts w:ascii="Arial" w:hAnsi="Arial" w:cs="Arial"/>
        <w:color w:val="BFBFBF" w:themeColor="background1" w:themeShade="BF"/>
        <w:sz w:val="20"/>
        <w:szCs w:val="20"/>
        <w:lang w:val="en-GB"/>
      </w:rPr>
      <w:t>Requirements</w:t>
    </w:r>
    <w:r w:rsidR="002E187A" w:rsidRPr="002E187A">
      <w:rPr>
        <w:rFonts w:ascii="Arial" w:hAnsi="Arial" w:cs="Arial"/>
        <w:color w:val="BFBFBF" w:themeColor="background1" w:themeShade="BF"/>
        <w:sz w:val="20"/>
        <w:szCs w:val="20"/>
        <w:lang w:val="en-GB"/>
      </w:rPr>
      <w:t xml:space="preserve"> v</w:t>
    </w:r>
    <w:r w:rsidR="00064F26">
      <w:rPr>
        <w:rFonts w:ascii="Arial" w:hAnsi="Arial" w:cs="Arial"/>
        <w:color w:val="BFBFBF" w:themeColor="background1" w:themeShade="BF"/>
        <w:sz w:val="20"/>
        <w:szCs w:val="20"/>
        <w:lang w:val="en-GB"/>
      </w:rPr>
      <w:t>7</w:t>
    </w:r>
    <w:r w:rsidR="002E187A" w:rsidRPr="002E187A">
      <w:rPr>
        <w:rFonts w:ascii="Arial" w:hAnsi="Arial" w:cs="Arial"/>
        <w:color w:val="BFBFBF" w:themeColor="background1" w:themeShade="BF"/>
        <w:sz w:val="20"/>
        <w:szCs w:val="20"/>
        <w:lang w:val="en-GB"/>
      </w:rPr>
      <w:t xml:space="preserve"> </w:t>
    </w:r>
    <w:r w:rsidR="00767CD8">
      <w:rPr>
        <w:rFonts w:ascii="Arial" w:hAnsi="Arial" w:cs="Arial"/>
        <w:color w:val="BFBFBF" w:themeColor="background1" w:themeShade="BF"/>
        <w:sz w:val="20"/>
        <w:szCs w:val="20"/>
        <w:lang w:val="en-GB"/>
      </w:rPr>
      <w:t>2023-02-2</w:t>
    </w:r>
    <w:r w:rsidR="00064F26">
      <w:rPr>
        <w:rFonts w:ascii="Arial" w:hAnsi="Arial" w:cs="Arial"/>
        <w:color w:val="BFBFBF" w:themeColor="background1" w:themeShade="BF"/>
        <w:sz w:val="20"/>
        <w:szCs w:val="20"/>
        <w:lang w:val="en-GB"/>
      </w:rPr>
      <w:t>2</w:t>
    </w:r>
    <w:r w:rsidR="000F0920">
      <w:rPr>
        <w:rFonts w:ascii="Arial" w:hAnsi="Arial" w:cs="Arial"/>
        <w:color w:val="BFBFBF" w:themeColor="background1" w:themeShade="BF"/>
        <w:sz w:val="20"/>
        <w:szCs w:val="20"/>
        <w:lang w:val="en-GB"/>
      </w:rPr>
      <w:t xml:space="preserve"> LFD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00CF7" w14:textId="77777777" w:rsidR="00227BE5" w:rsidRDefault="00227BE5" w:rsidP="0028556C">
      <w:r>
        <w:separator/>
      </w:r>
    </w:p>
  </w:footnote>
  <w:footnote w:type="continuationSeparator" w:id="0">
    <w:p w14:paraId="5357E83A" w14:textId="77777777" w:rsidR="00227BE5" w:rsidRDefault="00227BE5" w:rsidP="00285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6B86" w14:textId="310BFAD4" w:rsidR="0028556C" w:rsidRDefault="0028556C" w:rsidP="0028556C">
    <w:pPr>
      <w:pStyle w:val="Header"/>
      <w:jc w:val="center"/>
    </w:pPr>
    <w:r>
      <w:rPr>
        <w:rFonts w:ascii="Arial Rounded MT Bold" w:hAnsi="Arial Rounded MT Bold"/>
        <w:noProof/>
        <w:lang w:val="en-US"/>
      </w:rPr>
      <w:drawing>
        <wp:anchor distT="0" distB="0" distL="114300" distR="114300" simplePos="0" relativeHeight="251659264" behindDoc="1" locked="0" layoutInCell="1" allowOverlap="1" wp14:anchorId="5A4D9998" wp14:editId="54396AD1">
          <wp:simplePos x="0" y="0"/>
          <wp:positionH relativeFrom="column">
            <wp:posOffset>2780769</wp:posOffset>
          </wp:positionH>
          <wp:positionV relativeFrom="paragraph">
            <wp:posOffset>1334</wp:posOffset>
          </wp:positionV>
          <wp:extent cx="654685" cy="65468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6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EEFBD5" w14:textId="038C1B9D" w:rsidR="0028556C" w:rsidRDefault="0028556C" w:rsidP="0028556C">
    <w:pPr>
      <w:pStyle w:val="Header"/>
      <w:jc w:val="center"/>
    </w:pPr>
  </w:p>
  <w:p w14:paraId="2546CED9" w14:textId="77777777" w:rsidR="0028556C" w:rsidRDefault="0028556C" w:rsidP="0028556C">
    <w:pPr>
      <w:pStyle w:val="Header"/>
      <w:jc w:val="center"/>
    </w:pPr>
  </w:p>
  <w:p w14:paraId="709A3ACE" w14:textId="77777777" w:rsidR="0028556C" w:rsidRDefault="0028556C" w:rsidP="0028556C">
    <w:pPr>
      <w:pStyle w:val="Header"/>
      <w:jc w:val="center"/>
    </w:pPr>
  </w:p>
  <w:p w14:paraId="04D1D277" w14:textId="67CEDBD5" w:rsidR="0028556C" w:rsidRPr="002E187A" w:rsidRDefault="0028556C" w:rsidP="0028556C">
    <w:pPr>
      <w:pStyle w:val="Header"/>
      <w:jc w:val="center"/>
      <w:rPr>
        <w:rFonts w:ascii="Arial Rounded MT Bold" w:hAnsi="Arial Rounded MT Bold"/>
        <w:lang w:val="en-GB"/>
      </w:rPr>
    </w:pPr>
    <w:r w:rsidRPr="002E187A">
      <w:rPr>
        <w:rFonts w:ascii="Arial Rounded MT Bold" w:hAnsi="Arial Rounded MT Bold"/>
        <w:lang w:val="en-GB"/>
      </w:rPr>
      <w:t>IJF Refereeing Commission</w:t>
    </w:r>
  </w:p>
  <w:p w14:paraId="2A925BF2" w14:textId="11327A25" w:rsidR="0028556C" w:rsidRPr="002E187A" w:rsidRDefault="0028556C" w:rsidP="0028556C">
    <w:pPr>
      <w:pStyle w:val="Header"/>
      <w:jc w:val="center"/>
      <w:rPr>
        <w:rFonts w:ascii="Arial Rounded MT Bold" w:hAnsi="Arial Rounded MT Bold"/>
        <w:lang w:val="en-GB"/>
      </w:rPr>
    </w:pPr>
  </w:p>
  <w:p w14:paraId="23317344" w14:textId="39C53BE3" w:rsidR="0028556C" w:rsidRDefault="002E187A" w:rsidP="0028556C">
    <w:pPr>
      <w:pStyle w:val="Header"/>
      <w:jc w:val="center"/>
      <w:rPr>
        <w:rFonts w:ascii="Arial Rounded MT Bold" w:hAnsi="Arial Rounded MT Bold"/>
        <w:lang w:val="en-GB"/>
      </w:rPr>
    </w:pPr>
    <w:r w:rsidRPr="002E187A">
      <w:rPr>
        <w:rFonts w:ascii="Arial Rounded MT Bold" w:hAnsi="Arial Rounded MT Bold"/>
        <w:lang w:val="en-GB"/>
      </w:rPr>
      <w:t xml:space="preserve">IJF </w:t>
    </w:r>
    <w:r w:rsidR="00EE3FA6">
      <w:rPr>
        <w:rFonts w:ascii="Arial Rounded MT Bold" w:hAnsi="Arial Rounded MT Bold"/>
        <w:lang w:val="en-GB"/>
      </w:rPr>
      <w:t>Continental</w:t>
    </w:r>
    <w:r w:rsidR="0028556C" w:rsidRPr="002E187A">
      <w:rPr>
        <w:rFonts w:ascii="Arial Rounded MT Bold" w:hAnsi="Arial Rounded MT Bold"/>
        <w:lang w:val="en-GB"/>
      </w:rPr>
      <w:t xml:space="preserve"> Examination </w:t>
    </w:r>
    <w:r w:rsidR="003018D7">
      <w:rPr>
        <w:rFonts w:ascii="Arial Rounded MT Bold" w:hAnsi="Arial Rounded MT Bold"/>
        <w:lang w:val="en-GB"/>
      </w:rPr>
      <w:t>Requirements</w:t>
    </w:r>
  </w:p>
  <w:p w14:paraId="5E974223" w14:textId="77777777" w:rsidR="000F0920" w:rsidRPr="002E187A" w:rsidRDefault="000F0920" w:rsidP="0028556C">
    <w:pPr>
      <w:pStyle w:val="Header"/>
      <w:jc w:val="center"/>
      <w:rPr>
        <w:rFonts w:ascii="Arial Rounded MT Bold" w:hAnsi="Arial Rounded MT Bold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65B8"/>
    <w:multiLevelType w:val="hybridMultilevel"/>
    <w:tmpl w:val="9CEEC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97E83"/>
    <w:multiLevelType w:val="hybridMultilevel"/>
    <w:tmpl w:val="E71A57B4"/>
    <w:lvl w:ilvl="0" w:tplc="F998D1EC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8792FC5"/>
    <w:multiLevelType w:val="hybridMultilevel"/>
    <w:tmpl w:val="EBBA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82742"/>
    <w:multiLevelType w:val="hybridMultilevel"/>
    <w:tmpl w:val="F824F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801884">
    <w:abstractNumId w:val="2"/>
  </w:num>
  <w:num w:numId="2" w16cid:durableId="1978408363">
    <w:abstractNumId w:val="3"/>
  </w:num>
  <w:num w:numId="3" w16cid:durableId="187069323">
    <w:abstractNumId w:val="0"/>
  </w:num>
  <w:num w:numId="4" w16cid:durableId="257297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A8"/>
    <w:rsid w:val="00064F26"/>
    <w:rsid w:val="000B5696"/>
    <w:rsid w:val="000E14A9"/>
    <w:rsid w:val="000E3134"/>
    <w:rsid w:val="000F0920"/>
    <w:rsid w:val="00130DFC"/>
    <w:rsid w:val="00147A5A"/>
    <w:rsid w:val="00156F00"/>
    <w:rsid w:val="00164374"/>
    <w:rsid w:val="001739BD"/>
    <w:rsid w:val="001B78B4"/>
    <w:rsid w:val="001C046D"/>
    <w:rsid w:val="001C2084"/>
    <w:rsid w:val="00207ABA"/>
    <w:rsid w:val="00227BE5"/>
    <w:rsid w:val="0028556C"/>
    <w:rsid w:val="002E187A"/>
    <w:rsid w:val="002F23A6"/>
    <w:rsid w:val="003018D7"/>
    <w:rsid w:val="00352ADB"/>
    <w:rsid w:val="00382AE2"/>
    <w:rsid w:val="00391273"/>
    <w:rsid w:val="00392572"/>
    <w:rsid w:val="003C74F8"/>
    <w:rsid w:val="004053A8"/>
    <w:rsid w:val="00446CD9"/>
    <w:rsid w:val="004E4396"/>
    <w:rsid w:val="004F3944"/>
    <w:rsid w:val="00526D2E"/>
    <w:rsid w:val="00530A01"/>
    <w:rsid w:val="00535A92"/>
    <w:rsid w:val="0056304C"/>
    <w:rsid w:val="00590CF0"/>
    <w:rsid w:val="005F54A4"/>
    <w:rsid w:val="00665353"/>
    <w:rsid w:val="00676121"/>
    <w:rsid w:val="006B5B0B"/>
    <w:rsid w:val="00702B86"/>
    <w:rsid w:val="007253CD"/>
    <w:rsid w:val="00767CD8"/>
    <w:rsid w:val="00802110"/>
    <w:rsid w:val="00805D0D"/>
    <w:rsid w:val="0086257C"/>
    <w:rsid w:val="008D057A"/>
    <w:rsid w:val="00927C97"/>
    <w:rsid w:val="009636FC"/>
    <w:rsid w:val="00965624"/>
    <w:rsid w:val="0097085D"/>
    <w:rsid w:val="009C38FF"/>
    <w:rsid w:val="009D1C7E"/>
    <w:rsid w:val="00A06E20"/>
    <w:rsid w:val="00A268A2"/>
    <w:rsid w:val="00A5003D"/>
    <w:rsid w:val="00A67B1D"/>
    <w:rsid w:val="00A774E3"/>
    <w:rsid w:val="00AB03D5"/>
    <w:rsid w:val="00B3224E"/>
    <w:rsid w:val="00B3571D"/>
    <w:rsid w:val="00B73538"/>
    <w:rsid w:val="00B86E5B"/>
    <w:rsid w:val="00B92404"/>
    <w:rsid w:val="00B93EFB"/>
    <w:rsid w:val="00BB7460"/>
    <w:rsid w:val="00C16544"/>
    <w:rsid w:val="00CE6298"/>
    <w:rsid w:val="00D30CA8"/>
    <w:rsid w:val="00D824D5"/>
    <w:rsid w:val="00E23347"/>
    <w:rsid w:val="00E84716"/>
    <w:rsid w:val="00EE3FA6"/>
    <w:rsid w:val="00F50A8E"/>
    <w:rsid w:val="00F5444B"/>
    <w:rsid w:val="00F956B0"/>
    <w:rsid w:val="00FF04AF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08C2C"/>
  <w15:chartTrackingRefBased/>
  <w15:docId w15:val="{F8F82CE8-2BE3-490A-AAC1-E09F9296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084"/>
    <w:pPr>
      <w:spacing w:after="0" w:line="240" w:lineRule="auto"/>
    </w:pPr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56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56C"/>
  </w:style>
  <w:style w:type="paragraph" w:styleId="Footer">
    <w:name w:val="footer"/>
    <w:basedOn w:val="Normal"/>
    <w:link w:val="FooterChar"/>
    <w:uiPriority w:val="99"/>
    <w:unhideWhenUsed/>
    <w:rsid w:val="0028556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56C"/>
  </w:style>
  <w:style w:type="table" w:styleId="TableGrid">
    <w:name w:val="Table Grid"/>
    <w:basedOn w:val="TableNormal"/>
    <w:uiPriority w:val="39"/>
    <w:rsid w:val="001C2084"/>
    <w:pPr>
      <w:spacing w:after="0" w:line="240" w:lineRule="auto"/>
    </w:pPr>
    <w:rPr>
      <w:sz w:val="24"/>
      <w:szCs w:val="24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0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9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yurlia@ij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6E8A3-36A3-4346-8C50-F3D313CE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Tonino Chyurlia</dc:creator>
  <cp:keywords/>
  <dc:description/>
  <cp:lastModifiedBy>Microsoft Office User</cp:lastModifiedBy>
  <cp:revision>2</cp:revision>
  <dcterms:created xsi:type="dcterms:W3CDTF">2023-02-22T10:20:00Z</dcterms:created>
  <dcterms:modified xsi:type="dcterms:W3CDTF">2023-02-22T10:20:00Z</dcterms:modified>
</cp:coreProperties>
</file>